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ulotni są tacy niczym piana na powierzchni wody, może i przeklęty ich dział tu na ziemi, może i 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Lekko unoszą się na wodach, przeklęty jest ich dział na ziemi, nie patrzą na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Lekkimi są na wodach; przeklęty dział ich na ziemi; nie patrzą na drogę 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Lekczejszy jest niż wierzch wody, niech będzie przeklęta część jego na ziemi i niech nie chodzi po drodze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prędko na wodnej powierzchni. Przeklęty ich dział na ziemi. W stronę winnic [nikt] nie skręca.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szumowiny unoszone na powierzchni wody; złą sławę ma ich dział w kraju, żaden deptacz winogron nie zwraca się już do ich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unoszą się na powierzchni wody, przeklęte jest ich dziedzictwo na ziemi, nikt nie schodzi na drogę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jest lekki, jakby pływał w wodzie. Niech będzie przeklęta ziemia, którą dziedziczy! Na winnice niech nawet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[Bezbożny] lekko unosi się na powierzchni wody, przeklęty jest jego dział na ziemi, nie wraca na drogę do swoich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легкий на лиці води. Хай проклятою буде їхня часть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się unoszą na powierzchni wody, ich udział na ziemi jest przeklęty; nie kierują się na drogę do swych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prędki na powierzchni wód. Pole ich będzie przeklęte na ziemi. Nie zwróci się on ku drodze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2024-05-23T04:02:14Z</dcterms:modified>
</cp:coreProperties>
</file>