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ścieżki nie zna sęp* i nie wypatruje jej oko sokoła.**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sęp, </w:t>
      </w:r>
      <w:r>
        <w:rPr>
          <w:rtl/>
        </w:rPr>
        <w:t>עַיִט</w:t>
      </w:r>
      <w:r>
        <w:rPr>
          <w:rtl w:val="0"/>
        </w:rPr>
        <w:t xml:space="preserve"> (‘ait), lub: ptak drapieżny.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(’ajje h), lub: jastrząb lub 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2024-05-12T22:22:15Z</dcterms:modified>
</cp:coreProperties>
</file>