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9"/>
        <w:gridCol w:w="2219"/>
        <w:gridCol w:w="5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ich bezbożności smaga ich w miejscu widzących,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2024-05-03T01:25:31Z</dcterms:modified>
</cp:coreProperties>
</file>