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2269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postu chwieją się moje kolana,* Moje ciało – bez tłuszczu – wychudło.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postu chwieją się moje kolana, A ciało — bez tłuszczu — wychudło.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kolana słabną od postu, a moje ciało wychudło bez tłuszczu.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Kolana moje upadają od postu, a ciało moje wychudło z tłustości.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Kolana moje zemdlały od postu, a ciało moje odmieniło się od oleju.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Kolana mi się chwieją od postu i ciało moje schnie bez tłuszczu.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Kolana mi się chwieją od postu, A ciało me bez tłuszczu wychudło.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kolana chwieją się od postu, moje ciało wychudło z braku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Słabną mi kolana od postu, a ciało niszczeje bez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Gną się od postu moje kolana, z braku oliwy niszczeje me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 kolana gną się od postu, moje ciało wyzbyło się tłuszczu.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Kolana moje zachwiały się od postu, a moje ciało wychudło, jest bez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2024-04-27T16:19:12Z</dcterms:modified>
</cp:coreProperties>
</file>