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Psalm.* JAHWE oświadczył mojemu Panu: Usiądź po mojej prawicy,** Aż położę Twoich wrogów jako podnóżek*** dla Twoich nóg!****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Psalm. JAHWE oświadczył memu Panu: Usiądź po mojej prawicy, Aż położę Twoich wrogów jako podnóżek dla Twoich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Powiedział JAHWE do mego Pana: Usiądź po mojej prawicy, aż położę twoich wrogów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Rzekł Pan Panu memu: Siądź po prawicy mojej, dokąd nie położę nieprzyjaciół twoich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Dawidowi. Rzekł JAHWE Panu memu: Siedź po prawicy mojej, 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Psalm. Wyrocznia Boga dla Pana mego: Siądź po mojej prawicy, aż Twych wrogów położę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Rzekł Pan Panu memu: Siądź po prawicy mojej, Aż położę nieprzyjaciół twoich jako podnóżek pod nogi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Psalm. Wyrocznia JAHWE dla Pana mego: Usiądź po Mojej prawicy, aż położę Ci Twoich wrogów jako podnóżek pod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rzekł do mojego Pana: „Usiądź po mojej prawej stronie, aż położę twych wrogów jako podnóżek pod twoje stopy”.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Uroczysta wypowiedź Jahwe do mego Pana: ”Usiądź po mej prawicy, aż położę wrogów Twoich jako podnóżek dla Twych stóp”.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Визнаватимуся Тобі, Господи, всім моїм серцем на праведній раді і зборі.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Dawida. WIEKUISTY oświadczył memu Panu: Usiądź po Mej prawicy, dopóki twoich wrogów nie uczynię podnóżkiem twoich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JAHWE do mego Pana: ”Siądź po mojej prawicy, aż położę twych nieprzyjaciół jako podnóżek dla twoich stóp”.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mesjański (pod. jak Ps 2, 22, 31) i królewski zarazem. Być może z okresu monarchii, upamiętniający zdobycie Jerozolimy przez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14:62&lt;/x&gt;; &lt;x&gt;520 8:34&lt;/x&gt;; &lt;x&gt;560 1:20&lt;/x&gt;; &lt;x&gt;580 3:1&lt;/x&gt;; &lt;x&gt;650 1:3&lt;/x&gt;; &lt;x&gt;650 8:1&lt;/x&gt;; &lt;x&gt;650 10:12&lt;/x&gt;; &lt;x&gt;670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28:2&lt;/x&gt;; &lt;x&gt;230 99:5&lt;/x&gt;; &lt;x&gt;230 132:7&lt;/x&gt;; &lt;x&gt;290 66:1&lt;/x&gt;; &lt;x&gt;310 2:1&lt;/x&gt;; &lt;x&gt;470 5:35&lt;/x&gt;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22:44&lt;/x&gt;; &lt;x&gt;510 2:34-35&lt;/x&gt;; &lt;x&gt;530 15:25&lt;/x&gt;; &lt;x&gt;650 1:13&lt;/x&gt;; &lt;x&gt;650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2024-04-27T20:28:18Z</dcterms:modified>
</cp:coreProperties>
</file>