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pożałuje:* Ty jesteś kapłanem na wieki** według porządku Melchizedeka.***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Pan, a nie będzie tego żałował, mówiąc: Tyś jest kapłanem na wieki według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JAHWE, a nie będzie mu żal: ty jesteś kapłanem na wieki według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i nie pożałuje: Tyś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i nie pożałuje: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„Ty jesteś kapłanem na wieki na wzór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przysięgał i nie będzie żałował: Tyś na wieki kapłanem na podobieństwo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память своїх подивугідних (діл), милосердний і щедрий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zaprzysiągł i nie żałuje, ty jesteś arcykapłanem na wieki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(i nie będzie żałował): ”Tyś kapłanem po czas niezmierzony na sposób Melchizedeka!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15:29&lt;/x&gt;; &lt;x&gt;100 3:9&lt;/x&gt;; &lt;x&gt;230 89:4&lt;/x&gt;; &lt;x&gt;230 132:11&lt;/x&gt;; &lt;x&gt;330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7:13&lt;/x&gt;; &lt;x&gt;230 89:29-30&lt;/x&gt;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14:17-24&lt;/x&gt;; &lt;x&gt;650 5:6&lt;/x&gt;; &lt;x&gt;650 6:207&lt;/x&gt;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2024-04-28T10:18:39Z</dcterms:modified>
</cp:coreProperties>
</file>