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mówią: Dzięki naszemu językowi* jesteśmy mocni, Nasze wargi są z nami! Kto jest naszym panem?**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głoszą: Mowa naszą mocą, A wargi — sługą! Kto jest naszym panem?!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ucisk ubogich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jęk nędzarzy teraz powstanę — mówi JAHWE — zapewnię bezpieczeństwo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kogo zastawiają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mówią: Językiem naszym przewiedziemy, wargi nasze za nami są, któż jest panem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mówili: Język nasz uwielmożemy, usta nasze za nami są, któż jest Panem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mówią: Naszą siłą język, usta nasze nam służą, któż jest naszym panem?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mówią: Przez język nasz jesteśmy mocni, Wargi nasze są z nami: Któż panem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mówią: Język naszą siłą, usta naszą bronią, kto jest naszym panem?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mówią: „Naszą siłą jest język, a usta sprzymierzeńcem. Kto będzie nam rozkazywał?”.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się chełpią: ”Język jest naszą potęgą; pomocą - wargi nasze. Któż nas przemoże?”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часом мій ворог не сказав: Я його переміг. Ті, що мене турбують зрадіють, якщо я спотикнуся.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powiadają: Przez nasz język jesteśmy potężni, nasze wargi są z nami; kto chce być naszym panem?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”Ze względu na złupienie uciśnionych, ze względu na wzdychanie biednych, teraz powstanę” – mówi JAHWE. ”Postawię go w miejscu zabezpieczonym przed każdym, kto na niego parska”.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3:6-12&lt;/x&gt;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2024-05-14T13:06:55Z</dcterms:modified>
</cp:coreProperties>
</file>