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wszystkie Jego dzieła są skutkiem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szczere, Wszystkie Jego dzieła wypływają z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i wszystkie jego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dokonane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szczere jest słowo Pańskie, i wszystkie sprawy jego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prawe jest słowo PANSKIE i wszytkie sprawy jego w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Pana jest prawe, a każde Jego dzieło [oparte] na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Pana jest prawe, A wszystkie dzieła jego dokonane są w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On jest wierny w każdym swoim dziele!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każdy Jego czyn niezawodny.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bowiem jest prawdziwe, a wszystkie dzieła Jego świadczą o 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Звеличте Господа зі мною, і піднесемо вгору його імя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rzetelne jest słowo WIEKUISTEGO oraz prawdziwe każde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prostolinijne, a wszelkie jego dzieło dokonuje się w 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2024-04-28T11:20:21Z</dcterms:modified>
</cp:coreProperties>
</file>