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przyjaciel, jakby brat; Jak przy opłakiwaniu matki chyliłem się w żałobie.*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 lub brat, Chyliłem w żałobie swe czoło jak przy opłakiwaniu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Postępowałem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bratem, uginałem się pod brzemieniem smutku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 przyjaciela, jako do brata mego, ustawiczniem chadzał; poniżałem się jako ten, który się smuci, chodząc po matce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bliźniemu i jako bratu naszemu takem dogadzał, jako żałujący i smęcący się, takem się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stracie przyjaciela czy brata. Chodziłem jak w żałobie po matce, sczerniały i pochylony.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 jak przyjaciel, jak brat; Jak opłakujący matkę, chyliłem się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przyjacielu, jak po bracie, chodziłem jakbym opłakiwał matkę, przywdziewałem 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Bolałem nad nimi jak nad przyjaciółmi i braćmi, byłem zgnębiony jak w żalu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troskałem się o nich jak o przyjaciela lub brata, uginałem się pod brzemieniem smutku jak ten, kto opłakuje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Błąkałem się w czerni jakbym był przyjacielem, jak gdyby był moim bratem; pochyliłem się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towarzysza, co się tyczy brata mego, chodziłem jak ktoś pogrążony w żałobie po matce. Pochylałem się, zasmucony.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2024-04-29T09:54:13Z</dcterms:modified>
</cp:coreProperties>
</file>