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 i porzuć zapalczywość! Nie złość się! To prowadzi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gniewu, porzuć zapalczywość! Przestań się złościć! To prowadzi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zaniechaj zapalczywości; nie zapalaj się gniewem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gniewu, a zaniechaj popędliwości; nie zapalaj się gniewem, abyś miał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gniewu a opuść zapalczywość, nie obruszaj się, abyś miał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porzuć zapalczywość; nie oburzaj się: to wiedzie tylko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 gniewu i zaniechaj zapalczywości! Nie gniewaj się, gdyż to wiedzie do złego...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Zaprzestań gniewu, porzuć zapalczywość, nie oburzaj się, gdyż to prowadzi tylko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gniewać i porzuć oburzenie, nie pałaj zawiścią, byś źle nie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porzuć zapalczywość, nie oburzaj się, bo to prowadzi tylko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стегна наповнилися наруги, і немає оздоровлення в моїм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porzuć zapalczywość; nie obruszaj się, bo to prowadzi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gniewu i zostaw złość; nie pałaj gniewem – po to tylko, by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2024-05-16T23:20:00Z</dcterms:modified>
</cp:coreProperties>
</file>