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6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wasze* garnki zauważą chrust, Niczym żywy, niczym palący niech go rozwieje (wiatr).**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pod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garnkami rozpali się chrust, Niech ich rozwieje wiatr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porywisty, palący.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weselił sprawiedliwy, gdy ujrzy pomstę; swoje stopy umyje we krwi niegodziwego.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wasze pierwej niż wypuszczą tarny swoje, za zielona w gniewie Bożym jako wichrem porwane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niżli cierznie wasze poczuło tarny, jako żywe tak je w gniewie pożrze.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ich ciernie w krzak się rozrosną, niech powiew burzy go porwie, póki jest zielony.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chrust rozgrzeje garnki wasze, Rozrzuci go, suchy czy zielony, wiatr porywisty.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wasze garnki poczują ogień krzewu, który zaczyna płonąć, niech powiew burzy go porwie.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młode krzaki staną się chrustem, niech ich strawi ogień Twego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cierni, jeszcze zielonych, porwanych przez podmuch wiatru, zanim zdążyły zagrzać wasze kotły.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сило, на Тебе зважатиму, бо Ти є моїм Богом заступником.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wasze garnki rozgrzeje ogień cierni, żywą jak też i opaloną gałąź wiatr rozwieje.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Rozraduje się prawy, że ujrzał pomstę. Stopy swe skąpie we krwi niegodziwca.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garnki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Zanim wasze cierniowe krzaki rozpoznają kolec, jako żywe, jak w gniewie pochłonie was, czyli: Zanim na waszych cierniach pojawią się kolce, jako (jeszcze) żywe (l. zielone ), pochłonie was, jak (to czyni) w gniewie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2024-05-21T15:21:31Z</dcterms:modified>
</cp:coreProperties>
</file>