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 wołającego o ratunek I ubogiego, który nie ma pomocy.*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2024-05-09T12:34:49Z</dcterms:modified>
</cp:coreProperties>
</file>