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 Asafa.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o Asyryjczykach G. Psalm zaliczany do Pieśni Syjonu ( Ps 46, 48, 84, 87, 122, 133, 137). Może odnosić się do pokonania Sancheryba przed bramami Jerozolimy w 701 r. p. Chr. ( 2Krl 19; Iz 37). Jeśli w w. 11 chodzi o Edom i Chamat, to być może Psalm nawiązuje do 2Sm 17-25.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2024-05-22T02:43:51Z</dcterms:modified>
</cp:coreProperties>
</file>