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3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Leniwa dłoń wpędza w potrzebę, lecz ręka pracowitych* wzbogaca.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Leniwa dłoń wpędza w potrzebę, ręka pracowitych — wzbogaca.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Leniwa ręka prowadzi do nędzy, a ręka pracowita ubogaca.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nędzy przywodzi ręka zdradliwa; ale ręka pracowita ubogaca.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Ubóstwo sprawiła ręka leniwa, ale ręka mocnych bogactwa gotuje. Kto się wspiera na kłamstwach, ten pasie wiatry a tenże też ściga latające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pracuje ręką niedbałą, a ręka pilnych sprowadza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Leniwa dłoń prowadzi do nędzy, lecz ręka pracowitych ubogaca.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Leniwa ręka prowadzi do ubóstwa, ręka pracowitych przynosi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Leniwa dłoń sprowadza ubóstwo, natomiast ręka pracowitych wzbogaca.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Dłoń próżniaka do nędzy przywodzi, ręka pracowitych wzbogaca.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Біднота упокорює чоловіка, а руки мужних збагачуються. Напоумлений син буде мудрим, а послуговуватиметься безумним слугою.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Opieszała dłoń czyni ubogim, a ręka skrzętnych wzbogaca.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pracuje ręką opieszałą, będzie ubogi, lecz ręka pilnego – ta wzbogaci.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Leniwa dłoń (...) ręka pracowitych : synekdocha, rodzaj metonimii, jednostkowa dłoń, ozn. wszystkie leniwe dłonie, tzn. ludzi leniwych lub – w przypadku ręki pracowitych – pracowitych.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2024-05-14T01:20:21Z</dcterms:modified>
</cp:coreProperties>
</file>