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9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samo dobro, nadzieją bezbożnych –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samo dobro, nadzieją bezbożnych —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tylko dobro, oczekiwaniem zaś niegodziwych —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Żądza sprawiedliwych jest zawżdy ku dobremu; ale oczekiwanie niepobożnych, popędliwość.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Żądza sprawiedliwych wszelka dobra jest, oczekawanie niezbożników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prawych tylko dobro, oczekiwaniem bezbożnych jest [tylko]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tylko dobro, nadzieja niesprawiedliwych prowadzi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pragną tylko dobra, nadzieją niegodziwych jest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prawych przynoszą dobro, pragnienia bezbożnych wywołują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tylko dobro, a bezbożni słusznie spodziewają się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бажання праведних добре, а надія безбожних загине.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tylko dobro; nadzieją niegodziwych – zaciekłość.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prawych jest na pewno dobre; nadzieją niegodziwych – straszny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2024-05-14T21:59:12Z</dcterms:modified>
</cp:coreProperties>
</file>