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człowiek zna swoją własną gorycz, nikt też nie jest w stanie dzielić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a obcy nie wtrąca się w jego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każdego uznaje gorzkość duszy swojej, a do wesela jego nie przymięsza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zna gorzkość dusze swojej, do wesela jego nie przymiesza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duszy, obcy nie dzieli z nim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 i nikt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jego radości nie podziela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gorycz, ale i w jego radości inni nie uczestniczą.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najlepiej zna gorycz własnego wnętrza, ale radości jego nie podzieli z nim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чоловіка сприйнятливе, його душа боліє. Коли ж веселиться, не замішається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samo serce zna swoją własną gorycz, lecz także w jego radości obcy nie może brać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 człowieka, a do jej radości nie wmiesza się nikt obcy.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2024-05-15T05:36:05Z</dcterms:modified>
</cp:coreProperties>
</file>