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swoim bliźnim,* grzeszy, a kto się lituje nad ubogimi, tego szczęście.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swoim bliźnim, grzeszy, szczęście sprzyja tym, którzy litują się nad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swym bliźnim, ten grzeszy, a kto lituje się nad ubogimi, jest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Bliźnim swym grzesznik pogardza; ale kto ma litość nad ubogimi, błogosławionym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bliźnim swoim, grzeszy, ale kto ma litość nad ubogim, błogosławiony będzie. Kto wierzy w Pana, miłosierdzie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bliźnim gardzi, popełnia grzech, błogosławiony, kto lituje się nad uciśnionym.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swoim bliźnim, ten grzeszy; lecz szczęśliwy jest ten, kto się lituje nad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bliźnim, grzeszy, szczęśliwy, kto się lituje nad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bliźnim, grzeszy, a kto się lituje nad biednym, ten jest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głodnym gardzi, grzeszy, szczęśliwy, kto ubogim okazuje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погорджує бідними грішить, а хто милосердиться над бідними блаженний.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pomiata swoim bliźnim – grzeszy; a szczęśliwy jest ten, co się lituje nad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swoim bliźnim, ten grzeszy, lecz szczęśliwy jest ten, kto okazuje łaskę uciśnionym.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bliźnim : wg G: biednymi, πένητας.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2024-05-15T05:09:32Z</dcterms:modified>
</cp:coreProperties>
</file>