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z upadku swojego wroga, a gdy się potknie, niech nie raduje się twoje serce,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2024-04-27T14:46:08Z</dcterms:modified>
</cp:coreProperties>
</file>