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(z ich strony) może nagle spaść nieszczęście – kto wie, jaka klęska może przyjść od nich obu?*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JAHWE i od króla może nagle spaść nieszczęście — nikt nie wie, jaka klęska może przyjść od nich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nieszczęście nastąpi nagle, a któż zna upadek obydwóch?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znagła powstanie zginienie ich, a upadek obydwóch któż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natychmiast powstanie zatracenie ich, a upadek obudwu kto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wnet ich zagłada nastanie. Kto zna upadek zadany przez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sprowadzą na ciebie nieszczęście i nie wiadomo, jaka zagłada może przyjść od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dosięgnie ich nieszczęście – a któż zna zniszczenie, które przyjdzie od nich obydwu?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zagłada spadnie na nich niespodziewanie i któż może poznać rozmiary klęski, która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nagle ześlą klęskę; a któż przewidzi, jaki upadek [mogą spowodować] jeden i drugi?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покарають безбожних, а муки обох хто взнає? Хто береже слово буде син без погибелі, бо приймаючи прийняв його. Нічого неправдомовного хай не скаже цареві язиком, і нічого неправдомовного хай не вийде з його язика. Язик царя меч і не тілесний, а хто лиш буде виданий, буде знищений. Бо якщо загостриться його гнів, нищить людей жилами і кості людей пожирає і спалює наче полумінь, щоб неїстивні були для пташенят орлиних.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nagle nastanie ich ruina; klęskę tych dwóch – któż przewidzi?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klęska nastąpi tak nagle, że któż wie o zgubie tych, którzy są za zmianą?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nich obu, tj. od króla lub od lekkoduchów. W G po w. 22 pojawia się pięć wersetów nie zaświadczonych w tekście hbr., a następnie &lt;x&gt;240 30:1-14&lt;/x&gt;. Po nich następuje 24:23-34, ale nie jest to tłum. znanego nam tekstu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2024-04-28T07:20:44Z</dcterms:modified>
</cp:coreProperties>
</file>