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— to jedno i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Nieustające kapanie w dniu rzęsistego deszczu i kłótliwa żona są sobie podobne;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Kapanie ustawiczne w dzień gwałtownego deszczu, i żona swarliwa są sobie podobni;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Dach, przez który kapie w dzień zimny, a niewiasta swarliwa są podobni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Nieszczelny dach, cieknący w dzień dżdżysty, podobny jest do żony swarliwej: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cieknąca rynna na dachu w dzień słotny i kobieta kłótliwa są jednakowe.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w deszczowy dzień i kłótnie żony są do siebie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 przeciekający w dzień deszczowy podobny jest do kłótliwej żony: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z dachu w dzień deszczowy i żona kłótliwa są sobie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зимовий день краплі викидають чоловіка з його дому, так само і сварлива жінка (виганяє) з власного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Cieknąca wciąż rynna w dżdżystym dniu oraz swarliwa kobieta podobne są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Cieknący dach, który wypędza człowieka w dzień deszczowy, i żona swarliwa – są do siebie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2024-05-14T11:17:28Z</dcterms:modified>
</cp:coreProperties>
</file>