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ogłaszam wam rzeczy szlachetne, gdy rozchylam wargi, (głoszę)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2024-05-15T08:50:27Z</dcterms:modified>
</cp:coreProperties>
</file>