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jest krągłe jak czasza, oby w niej nigdy nie zabrakło wina! Twoja talia jest jak snopek pszenicy, okolony wianuszkiem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sarniąt,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są jako dwoje bliźniąt młodych sarniąt.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małych bliźniąt sarnich.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to okrągła czasza, niech w niej nie braknie wina! Twoje ciało to stóg pszenicy,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– krągłym pucharem, niech nie zabraknie w nim wina! Brzuch twój – stosem pszenicy otoczonym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jak okrągła czasza; niech nie zabraknie w niej korzennego wina! Brzuch twój jest jak kopczyk pszenicy, opasany kwiatami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twoje to okrągła czasza, [gdzie] nie brakuje korzennego wina! Brzuch twój jest jak stóg pszeniczny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пупець карбована чаша, що не потребує суміші. Твій живіт сніп пшениці огороджений леліями.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Centrum twojego łona jak okrągła czasza, pełna wonnego napoju; twój brzuch jak bróg pszenicy ogrodzony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2024-05-08T10:10:59Z</dcterms:modified>
</cp:coreProperties>
</file>