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Izraela będzie ogniem, a jego Święty płomieniem; doszczętnie pochłonie jego ciernie i oset — uczyni to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Izraela będzie ogniem, a jego Święty — płomieniem, który spali i strawi jego ciernie i osty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Światłość Izraelowa będzie ogniem, a Święty jego płomieniem, który spali i pożre ciernie jego i oset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Izraelowa w ogniu, a Święty jego w płomieniu, i będzie spalono i pożarto cierznie jego i tarnie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Święty jego - płomieniem, który pożre i pochłonie jego ciernie i jego głogi w jednym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Izraela stanie się ogniem, a jego Święty płomieniem, który w jednym dniu spali i pochłonie jego ciernie i 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płomieniem, który zapali i pochłonie jego ciernie i osty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- płomieniem, który jednego dnia spali i strawi jego osty i 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się stanie Światłość Izraela a jego [Bóg] Święty - płomieniem, który dnia jednego spali i strawi jego osty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Ізраїля буде на огонь і освятить його в огні, що горить, і пожирає дерево як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Israela stanie się ogniem, a jego Święty płomieniem; w jednym dniu podpali oraz pochłonie jego głogi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Izraela stanie się ogniem, a jego Święty płomieniem; i zapłonie, i w jednym dniu strawi jego chwasty oraz cierniste krzewy.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2024-04-29T10:07:18Z</dcterms:modified>
</cp:coreProperties>
</file>