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JAHWE odtąd i na zawsze,* gdyż w JH – JAHWE skałą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JAHWE, odtąd i na zawsze! Gdyż JAHWE, JAHWE, jest skałą 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Pokładajcie nadzieję w JAHWE na wieki, bo JEHOWA BÓG jest wieczną skałą.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nadzieję w Panu aż na wieki; boć w Panu, w Panu jest skała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Mieliście nadzieję w JAHWE na wieki wieczne, w JAHWE Bogu mocnym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nadzieję w Panu na zawsze, bo Pan jest wiekuistą skałą!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po wsze czasy Panu, gdyż Pan jest skałą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Panu na wieki, bo Pan jest wiekuistą Skałą!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Zaufajcie JAHWE na wieki, bo JAHWE jest wieczną skałą!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złóżcie w Jahwe na wieki, bo Jahwe jest wieczną Opoką!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поклали надію аж до віка, великий вічний Боже,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WIEKUISTEMU na wieki, bo w WIEKUISTYM, WIEKUISTYM, wieczna obrona.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ufajcie JAHWE, bo w Jah JAHWE jest Skała czasów niezmierzonych.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83:19&lt;/x&gt;; &lt;x&gt;290 65:18&lt;/x&gt;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&lt;x&gt;90 2:2&lt;/x&gt;; &lt;x&gt;230 18:3&lt;/x&gt;; &lt;x&gt;230 61:2-3&lt;/x&gt;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2024-05-14T23:07:59Z</dcterms:modified>
</cp:coreProperties>
</file>