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JAHWE odtąd i na zawsze,* gdyż w JH – JAHWE skałą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83:19&lt;/x&gt;; &lt;x&gt;290 65:18&lt;/x&gt;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&lt;x&gt;90 2:2&lt;/x&gt;; &lt;x&gt;230 18:3&lt;/x&gt;; &lt;x&gt;230 61:2-3&lt;/x&gt;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2024-05-14T09:04:58Z</dcterms:modified>
</cp:coreProperties>
</file>