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Nim stały serafy.* Każdy z nich miał po sześć skrzydeł:** dwoma zakrywał swoją twarz, dwoma zakrywał swoje nogi, a na dwóch latał.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Seraf, ׂ</w:t>
      </w:r>
      <w:r>
        <w:rPr>
          <w:rtl/>
        </w:rPr>
        <w:t>שָרָף</w:t>
      </w:r>
      <w:r>
        <w:rPr>
          <w:rtl w:val="0"/>
        </w:rPr>
        <w:t xml:space="preserve"> (saraf), serafy, ׂ</w:t>
      </w:r>
      <w:r>
        <w:rPr>
          <w:rtl/>
        </w:rPr>
        <w:t>שְרָפִים</w:t>
      </w:r>
      <w:r>
        <w:rPr>
          <w:rtl w:val="0"/>
        </w:rPr>
        <w:t xml:space="preserve"> (serafim), czyli: płonący. Słowo to odnosi się też do jadowitych węży w: &lt;x&gt;40 21:6&lt;/x&gt;; &lt;x&gt;50 8:15&lt;/x&gt;; &lt;x&gt;290 14:29&lt;/x&gt;;&lt;x&gt;290 30:6&lt;/x&gt;. Wg G: Serafy stały wokół Niego, εἱστήκεισαν κύκλῳ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1QIsa a  brak  powtórzenia  wyrażenia sześć skrzydeł.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2024-05-07T22:34:02Z</dcterms:modified>
</cp:coreProperties>
</file>