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Miej się na baczności i bądź spokojny, nie bój się, a twoje serce niech nie mięknie z powodu tych dwóch niedopałków głowni dymiących, gdy wrze gniewem Resin z Aramem i syn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 tak: Uważaj, lecz bądź spokojny. Nie bój się. Niech twoje serce nie truchleje z powodu tych dwóch niedopałków dymiących głowni, bo tylko tak można określić gniew Resina z Aramem i gniew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Uważaj i bądź spokojny; nie bój się i niech twoje serce nie lęka się z powodu dwóch niedopałków dymiących głowni, z powodu zapalczywego gniewu Resina z Syrią oraz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 mu: Patrz, abyś się nie frasował; nie bój się, a serce twoje niechaj się nie lęka tych dwóch ostatków głowien kurzących się, to jest, zapalczywości gniewu Rasyna z Syryjczykami, i syna Romelijaszowego,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Patrz, abyś milczał, nie bój się, a serce twoje niechaj się nie lęka dwu ogonów tych głowien kurzących się popędliwością gniewu Rasina, króla Syryjskiego, i syna Romeliasza,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Uważaj, bądź spokojny, nie bój się! Niech twoje serce nie słabnie z powodu tych dwóch oto niedopałków dymiących głowni, z powodu zaciekłości Resina, Aramejczyków i syna Remaliasza: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Miej się na baczności i bądź spokojny, nie bój się, a twoje serce niech się nie lęka tych dwóch niedopałków głowni dymiących, gdy płonie gniewem Resyn z Aramem i syn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Achazowi: Staraj się zachować spokój, nie bój się! Niech twoje serce się nie trwoży wobec tych dwóch dymiących niedopałków głowni – z powodu gniewu Resina i Aramejczyków oraz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mu: «Bądź czujny i zachowaj spokój! Nie trwóż się! Niech się nie lęka twoje serce z powodu tych dwóch niedopałków dymiących głowni, z powodu płomienia gniewu Resina, Aramejczyków i 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mu: Strzeż się i zachowaj spokój! Nie trwóż się, niech serce twe nie lęka się tych dwóch niedopałków dymiących głowni, to jest gniewu Recina i Aramu oraz syna Remaljahu,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йому: Бережися, щоб мовчати, і не бійся, ані хай не заслабне твоя душа від цих двох спалених дерев, що куряться. Бо коли буде гнів моєї люті, знову оздоровлю.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powiesz: Miej się na baczności oraz zachowuj się spokojnie; nie obawiaj się, niechaj twe serce się nie lęka tych dwóch niedopałków dymiących się głowni zapalczywego gniewu Recyna i Aramu, i 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ʼMiej się na baczności i zachowaj spokój. Nie bój się i niech się twe serce nie lęka dwóch końców tych dymiących polan, pałającego gniewu Recina i Syrii oraz syna Remaliasza,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2024-04-26T14:14:15Z</dcterms:modified>
</cp:coreProperties>
</file>