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oto Pan podnosi przeciwko nim wody Rzeki, potężne i wielkie, króla Asyrii i całą jego chwałę. I wystąpi ze wszystkich swoich koryt, i wyleje ze wszystkich swoich brzegów.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2024-04-27T15:41:34Z</dcterms:modified>
</cp:coreProperties>
</file>