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dusza, która spożyłaby padlinę lub (zwierzę) rozszarpane – czy to tubylec, czy przychodzień – wypierze swoje szaty i umyje się w wodzie, i będzie nieczysty aż do wieczora, a (potem) będzie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(potem) będzie czysty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2024-05-16T23:15:48Z</dcterms:modified>
</cp:coreProperties>
</file>