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by nie stać się przez nie nieczystym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aby nie stał się przez to nieczysty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jadł padliny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tym nie zanieczyścić.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Ścierwu też i rozszarpanego od zwierza jeść nie będzie, aby się tem nie splugawił;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Zdechliny i uchwyconego od źwierza nie będą jeść ani się splugawią nimi.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zwierząt rozszarpanych, bo przez to stałby się nieczysty.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bo przez nie stałby się nieczysty;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jeść padliny ani rozszarpanej zwierzyny, ponieważ przez nie stałby się nieczysty.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jeść zwierzęcia, które zdechło lub zostało rozszarpane, gdyż przez nie stałby się nieczysty.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zwierzęcia padłego ani zwierzęcia rozszarpanego, by się nim nie zanieczyścić.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zje padliny [koszernego zwierzęcia, ani koszernego zwierzęcia, które było niewłaściwie zarżnięte], ani żadnego [zwierzęcia], które było rozszarpane, bo stanie się rytualnie skażony [i nie będzie mógł jeść z oddań].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Мертвечини і вбитого звірем не їстиме, щоб осквернити себе в них.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jadał padliny, ani ścierwa, aby się tym nie skalał;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jadł żadnej padliny ani niczego rozszarpanego przez dzikie zwierzęta, aby się nie stał przez to nieczysty.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2024-05-11T05:17:34Z</dcterms:modified>
</cp:coreProperties>
</file>