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kpiny, w czasie swego nawiedzenia 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niczym, są dziełem kpiny, w czasie nawiedzenia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 i dziełem błędów; w czasie swego nawiedzenia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są, a dziełem błędów; czasu nawiedzenia swego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 są i dzieło śmiechu godne, czasu nawiedzenia ich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tworem śmiesznym, zginą, gdy nadejdzie czas obrachunku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wartym śmiechu, które w czasie swojego nawiedzenia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wytworem zasługującym na drwinę. W czasie ich karania –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dziełami śmiesznymi. W czasie nawiedzenia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one, tworem wartym śmiechu; w czas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марні, діла кпин, в часі їхніх відвідин вони будуть знищені.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obłędu; wyginą w czasie swojego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wartym śmiechu. Znikną, gdy zostanie na nie zwrócona uwaga.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2024-05-13T23:40:51Z</dcterms:modified>
</cp:coreProperties>
</file>