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2024-03-29T07:00:57Z</dcterms:modified>
</cp:coreProperties>
</file>