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Zawstydzona jest córka egipska, wydana w rękę ludu z północy!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2024-05-14T10:44:45Z</dcterms:modified>
</cp:coreProperties>
</file>