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możecie powiedzieć: Jesteśmy bohaterami i ludźmi dzielnymi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mocnymi i dzielnymi wojownikami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Mocniśmy, a mężowie duży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mówicie: Mocniśmy i mężowie duży ku bitwie?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”Jesteśmy bohaterami, prawdziwymi wojownikami?”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mężami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odważnymi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«Jesteśmy bohaterami, żołnierzami gotowymi do walki!».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”Myśmy mocarni, mężowie dzielni w walce”?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скажете: Ми сильні і людина сильна до воєнних діл?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bohaterami, dzielnymi mężami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śmiecie mówić: ”Jesteśmy mocarzami i wojownikami pełnymi energii życiowej”?ʼ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2024-05-13T03:05:03Z</dcterms:modified>
</cp:coreProperties>
</file>