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więc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miasto oblężone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miasto oblężone aż do jedenastego roku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pozostawało w stanie oblężenia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місто в окруження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podlegało oblężeniu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2024-05-20T22:59:03Z</dcterms:modified>
</cp:coreProperties>
</file>