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2"/>
        <w:gridCol w:w="1775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miasto było oblężone aż do jedenastego roku (panowania) króla Sedekiasza.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2024-05-21T01:17:35Z</dcterms:modified>
</cp:coreProperties>
</file>