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przemienię tę ziemię w pustkowie, ponieważ dopuścili się wiarołomstwa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Przemienię tę ziemię w pustkowie, ponieważ jej mieszkańcy dopuścili się wiarołomstwa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ich ziemię w spustoszenie, bo dopuścili się przestępstwa,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podam ziemię ich na spustoszenie, przeto, iż się dopuścili przestępstwa,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ziemię bezdrożną i spustoszoną, przeto iż przestępcami byli,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ten kraj w pustkowie, bo dopuścili się wiarołomstwa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kraj przemienię w pustkowie, ponieważ dopuścili się niewierności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zamienię w pustkowie, ponieważ dopuścili się niewierności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zamienię w pustkowie, ponieważ dopuścili się niewierności-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zamienię w pustkowie, gdyż byli niewierni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землю на знищення за те, що впали падінням,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Obrócę ziemię w pustkowie, ponieważ dopuścili się przeniewierstwa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uczynię z tego kraju bezludne pustkowie, gdyż oni postępowali wiarołomnieʼ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2024-05-10T09:14:50Z</dcterms:modified>
</cp:coreProperties>
</file>