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zaufałaś swojemu pięknu i cudzołożyłaś dzięki swemu imieniu, i wylewałaś swój nierząd na każdego przechodnia – jego było (twe piękno)!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2024-05-17T14:13:42Z</dcterms:modified>
</cp:coreProperties>
</file>