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7"/>
        <w:gridCol w:w="3474"/>
        <w:gridCol w:w="40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do mnie Słowo JAHWE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mnie Słowo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doszło do mnie słowo JAHWE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się stało słowo Pańskie do mnie,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do mnie,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mnie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mnie słowo JAHWE: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następujących słowach: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mnie w 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мене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mnie słowo WIEKUISTEGO,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jeszcze doszło do mnie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2024-05-21T03:14:55Z</dcterms:modified>
</cp:coreProperties>
</file>