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 stosuje ucisk i dopuszcza się rabunku. Uciskają tak ubogiego, jak i potrzebującego, a obcego przybysza wyzyskują bez dbania o 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2024-05-17T16:09:24Z</dcterms:modified>
</cp:coreProperties>
</file>