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Wschodu (wystąpią) przeciw Ammonowi i oddam go (im) w posiadanie, po to, by już nie wspomniano synów Ammona między narodami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ludy wschodu najadą Ammon i oddam go im w posiadanie, tak by już nie wspominano Ammonitów między narodami,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narodami Wschodu wraz z Ammonitami; dam je w posiadanie, aby nie wspominano Ammonitów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Narodom wschodnim z ziemią synów Ammonowych; bom ją dał w dziedzictwo, aby nie było pamiątki synów Ammonowych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Wschodnim z synami Ammon, i dam ją za dziedzictwo, żeby nie było więcej pamiątki synów Ammon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ich razem z Ammonitami w posiadanie synów wschodu, aby już o nich nie wspominano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go wraz z Ammonitami mieszkańcom Wschodu w posiadanie, aby go już nie wspominano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go w posiadanie synom Wschodu z powodu Ammonitów, żeby Ammonici nie byli wspominani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sprawię, że synowie Wschodu zawładną nimi podobnie jak Ammonitami i zaginie o nich pamięć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go w posiadanie synom Wschodu, podobnie jak synów Ammona, aby nie wspominano [go]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Синам Кедема до синів аммона Я їм дав в насліддя, щоб не було памяті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go w dziedzictwo synom Wschodu, wraz z ziemią synów Ammonu, aby pomiędzy narodami już więcej nie wspominano o synach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mieszkańcami Wschodu, podobnie jak synów Ammona; i uczynię z niego coś do posiadania, żeby o nim, o synach Ammona, nie pamiętano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2024-05-21T09:40:04Z</dcterms:modified>
</cp:coreProperties>
</file>