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zapewniała mu wzrost, źródła otchłani wyniosły go wysoko, jej strumienie opływały miejsce, w którym rósł, pojąc inne drzewa tylko wodą z potoków.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dodały mu wzrostu i głębiny go wywyższyły, ich rzeki roztoczyły dokoła jego korzeń i puściły swoje strumienie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mu wzrost dały, głębokość go wywyższyła, a rzekami jej otoczony był w około korzeń jego, a strumienie tylko swoje wypuszczała na wszystkie drzewa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wychowały, głębokość go wywyższyła, rzeki jej płynęły około korzenia jego i strumienie swe puściła do wszech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dodały mu wzrostu, Otchłań go wywyższyła, sprawiając, że ich strumienie płynęły dokoła miejsca, gdzie był zasadzony, i swoje potoki kierowały do wszystkich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wykarmiły, pratoń wyniosła go wysoko, swoje strumienie roztoczyła dokoła miejsca, gdzie był zasadzony, a swoje potoczki puściła do wszystkich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czyniła go wielkim. Głębina go wywyższała, kierując swe strumienie wokół miejsca, gdzie był posadzony. A swe kanały kierowała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uczyniły go wielkim, otchłań go wywyższyła, kierując swoje strumienie do miejsca, gdzie był posadzony. A swoje strumyki puściła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sprawiała, że rósł. Głębiny podziemne uczyniły go wysokim, rozlewając nurty swych wód wokół miejsca, gdzie wzrastał, a swe strumienie kierowały ku wszystkim polnym drzewom.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вигодувала його, безодня підняла його, свої ріки він привів довкруги своїх посаджень і свої часті післав до всіх дерев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wypielęgnowały, a toń go wyniosła, roztaczając swe rzeki wokoło jego pnia; a swe kanały prowadziła do wszelkich polnych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uczyniły go wielkim; głębina wodna sprawiła, że urósł wysoki. Swymi strumieniami opływała ze wszystkich stron miejsce, gdzie był posadzony, a swe kanały skierowała ku wszystkim drzewom polnym.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2024-04-28T04:18:34Z</dcterms:modified>
</cp:coreProperties>
</file>