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pięknym* dzięki jego licznym gałęziom i zazdrościły mu wszystkie drzewa Edenu, które były w ogrodzie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dzięki licznym gałęziom, tak że w ogrodzie Eden budził zazdrość u innych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uczyniłem go pięknym przez mnóstwo jego gałęzi. Zazdrościły mu wszystkie drzewa Edenu,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pięknym uczynił dla mnóstwa gałęzi jego, i zajrzały mu wszystkie drzewa w Eden,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go ozdobnym uczynił i z wielą i gęstych gałęzi. I zajźrzały mu wszytkie drzewa rozkoszne, które były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go uczyniłem obfitością jego gałęzi, i zazdrościły mu tego wszystkie drzewa Edenu, które były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dzięki jego bujnym gałęziom; zazdrościły mu wszystkie drzewa Edenu,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w mnóstwie jego gałęzi. Zazdrościły mu wszystkie drzewa Edenu, które są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go pięknym, dając mu wspaniałe konary. Zazdrościły mu wszystkie drzewa Edenu,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przez mnóstwo jego gałęzi. Zazdrościły mu wszystkie drzewa Edenu, które znajdowały się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множество його віття. І йому поревнували дерева їжі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przez pełnię jego gałęzi, więc zazdrościły mu wszystkie drzewa Edenu, które były w Bożym 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w obfitości jego listowia i zazdrościły mu wszystkie inne drzewa Edenu, które były w ogrodzie prawdziwego Bogaʼ.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Uczyniłem go pięknym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2024-04-28T17:18:33Z</dcterms:modified>
</cp:coreProperties>
</file>