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jej góry przebitymi. Na twych wzgórzach i w dolinach, i we wszystkich twych parowach padną przebici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2024-05-11T10:04:04Z</dcterms:modified>
</cp:coreProperties>
</file>