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jej pilastry i jej przysionek miały takie same wymiary jak tamte. Miała też okna, i przysionek, zewsząd dokoła, długości pięćdziesięciu łokci, a szerokości dwudziestu pięciu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pilastry i przysionek były tych samych wymiarów. Podobnie jak tamte miała przysionek i okna dokoła, długość pięćdziesięciu łokci, a szerokość dwudziestu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jej filary i jej przedsionek miały te same wymiary. Miała ona również, tak jak jej przedsionek, okna wokoło. Miała pięćdziesiąt łokci długości, 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Taże komory jej i podwoje jej i przysionki jej według onychże miar, i okna jej i przysionki jej wszędy w około; wdłuż na pięćdziesiąt łokci, a wszerz na dwadzieścia i 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Komorę jej i czoło jej, i przysionek jej, jako wyższej; i okna jej, i przysionki jej wokoło na dłużą pięćdziesiąt łokiet, a na szerzą dwadzieścia i pięć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wnęki i filary, i przedsionek odpowiadały tamtym rozmiarom. I okna miała ona, jak też przedsionek, dokoła. Długość wynosiła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jej filary i jej przysionek miały takie same wymiary. Miała także podobnie jak jej przysionki okna dokoła, a jej wymiary wynosiły: długość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filary i przedsionek miały takie same wymiary jak tamta. Miała ona, i jej przedsionek, okna dookoła. Miała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filary i przedsionek miały takie same wymiary. Brama i jej przedsionek miały wokoło okna. Jej długość wynosiła pięćdziesiąt łokci, a szerokość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nisze, jej filary i jej przedsionek miały te same wymiary, co tamta. Tak ona, jak również jej przedsionek miały okna wokoło. Długość jej wynosiła pięćdziesiąt łokci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покої і стовпи і елами за мірою цією. І її вікна і в еламі довкруги, пятдесять ліктів її довжина і двадцять пять ліктів ширина.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jej strażnice, pilastry oraz jej przybudówki były według poprzednich wymiarów. Miała ona też okna i dookoła przybudówki, na długości pięćdziesięciu łokci i na szerokość dwudziestu pięciu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wartownie oraz pilastry i portyk miały takie same wymiary, jak te, a ona i jej portyk miały dookoła okna. Długość wynosiła pięćdziesiąt łokci, a szerokość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2024-05-22T01:00:48Z</dcterms:modified>
</cp:coreProperties>
</file>