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przysionek prowadził na dziedziniec zewnętrzny, na jej pilastrach były palmy z jednej i z drugiej (strony), i osiem stopni miał jej bieg (schodowy).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Przysionek prowadził na dziedziniec zewnętrzny, na pilastrach były palmy z jednej i z drugiej strony, a do bramy prowadziło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filary były na dziedzińcu zewnętrznym, a na jej filarach były palmy po obu stronach. Prowadziło do niej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podwoje jej przy sieni zewnętrznej, i palmy przy podwojach jej z obu stron, a wchód był do niej o ośmiu stopniach.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przysionek jej patrzał ku sieni zewnętrznej; i rycie palm na czele jej stąd i zowąd, a po ośmi stopniach wstępowanie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przedsionek prowadził na zewnętrzny dziedziniec, i ozdoby w kształcie palm były na jej filarach z jednej i drugiej strony, a wejście do niej miało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przysionek prowadził w kierunku dziedzińca zewnętrznego, na jej filarach były palmy, po jednej z każdej strony, a szło się do niej po ośmiu stopniach.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przedsionek znajdował się po stronie dziedzińca zewnętrznego. Na jej filarach były palmy z jednej i z drugiej strony. Natomiast jej wejście miało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przedsionek znajdował się po stronie dziedzińca zewnętrznego. Na jej filarach z jednej i z drugiej strony znajdowały się rzeźbione palmy. Do jej wejścia prowadziło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przedsionek prowadził na dziedziniec zewnętrzny. Na jej filarach były palmy z jednej i z drugiej strony. Do jej wejścia prowadziło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елами в зовнішньому дворі, і пальми на стовпі звідси і звідти, і вісім її східців.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jej pilastry prowadziły do zewnętrznego dziedzińca. U jej pilastrów były też palmy, z tej oraz z przeciwległej strony; a jej wejście tworzyło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jej pilastry były od strony dziedzińca zewnętrznego, a na jej pilastrach były wizerunki palmy z jednej i z drugiej strony. A podejście do niej miało osiem stopni.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2024-05-21T14:17:26Z</dcterms:modified>
</cp:coreProperties>
</file>