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świątyni: sześć łokci grubości, a szerokość bocznej komory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zmierzył ścianę świątyni. Jej grubość wynosiła sześć łokci, a szerokość bocznej komory biegnącej dokoła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mur domu — sześć łokci, a szerokość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bocznej komory — cztery łokcie wokół całego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mur domu na sześć łokci, a szerokość komory na cztery łokcie wszędy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ścianę domu sześć łokiet, a szerokość boku cztery łokcie zewsząd około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świątyni: sześć łokci, i szerokość przybudówki: cztery łokcie wokół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ścianę świątyni; miała ona sześć łokci grubości, a szerokość przybudówki dokoła świątyni miała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ścianę świątyni: wynosiła sześć łokci. Szerokość zaś boku: cztery łokcie dookoła świątyni,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mur świątyni: sześć łokci. Głębokość sal wokół świątyni: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mur Świątyni; miał sześć łokci. Szerokość zaś [części] bocznej wynosiła cztery łokcie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стіну дому шість ліктів і ширина сторони сорок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Przybytku – sześć łokci, a szerokość skrzydła bocznego, dookoła Przybytku – z wszystkich stron cztery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ścianę domu: sześć łokci. Szerokość zaś bocznej izby wynosiła cztery łokcie, dookoła; było tak wokół domu,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2024-05-16T19:45:01Z</dcterms:modified>
</cp:coreProperties>
</file>