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Brama dziedzińca wewnętrznego zwrócona ku wschodowi będzie zamknięta przez sześć dni roboczych. Ale w dniu szabatu będzie otwarta.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która jest zwrócona ku wschodowi, będzie zamknięta przez sześć dni roboczych. Ale w dniu szabatu będzie otwarta, także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Brama sieni wnętrznej, która patrzy na wschód słońca, zamkniona będzie przez sześć dni robotnych; ale będzie otworzona w dzień sabatu, także i w dzień nowiu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Brama sieni wnętrznej, która patrzy na Wschód, będzie zamkniona przez sześć dni, w które robią, a w dzień Sobotny będzie otworzona; ale i w dzień pierwszy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ku wschodowi, winna być przez sześć dni tygodnia zamknięta, natomiast w dniu szabatu powinna być otwarta; także w czasie nowiu winna być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Brama dziedzińca wewnętrznego zwrócona ku wschodowi będzie zamknięta przez sześć dni roboczych. Ale w dniu sabatu będzie otwarta, tak samo będzie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na wschód, będzie zamknięta przez sześć dni pracy. Będzie natomiast otwarta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Wschodnia brama dziedzińca wewnętrznego będzie zamknięta przez sześć dni roboczych. Będzie otwierana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Brama dziedzińca wewnętrznego zwrócona na wschód będzie zamknięta przez sześć dni roboczych, ale w dniu szabatu będzie otwarta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Брама, що у внутрішньому дворі, що глядить до сходу, буде замкнена в шести днях, які працюється, а в дні суботи відкриється, і в дні нового місяця відкриється.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Brama wewnętrznego dziedzińca, zwrócona ku wschodowi, niech będzie zamknięta przez sześć dni roboczych; ale będzie otwierana w dzień szabatu; również będzie otwierana w dzień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ʼBrama dziedzińca wewnętrznego, która jest zwrócona na wschód, ma pozostawać zamknięta przez sześć dni roboczych, a w dniu sabatu ma być otwarta, ma być otwarta również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2024-05-10T13:19:05Z</dcterms:modified>
</cp:coreProperties>
</file>