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natomiast nie weźmie nic z dziedzictwa ludu, by nie wywłaszczać go z jego własności. Może przekazać dziedzictwo swoim synom, po to, by nikt z mojego ludu nie został wywłaszczony ze swojej własności.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2024-05-10T20:21:52Z</dcterms:modified>
</cp:coreProperties>
</file>