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miesiąca* byłem nad brzegiem wielkiej rzeki,** to jest Tygrysu.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miesiąc Nisan, miesiąc obchodzenia Paschy.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wielka rzeka odnosi się też do Eufratu, np. &lt;x&gt;10 15:18&lt;/x&gt;; &lt;x&gt;60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2024-04-29T22:17:47Z</dcterms:modified>
</cp:coreProperties>
</file>